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00" w:rsidRPr="00127576" w:rsidRDefault="00440F00" w:rsidP="00440F00">
      <w:pPr>
        <w:jc w:val="center"/>
        <w:rPr>
          <w:rFonts w:ascii="Times New Roman" w:hAnsi="Times New Roman" w:cs="Times New Roman"/>
          <w:sz w:val="28"/>
          <w:szCs w:val="24"/>
        </w:rPr>
      </w:pPr>
      <w:r w:rsidRPr="00127576">
        <w:rPr>
          <w:rFonts w:ascii="Times New Roman" w:hAnsi="Times New Roman" w:cs="Times New Roman"/>
          <w:sz w:val="28"/>
          <w:szCs w:val="24"/>
        </w:rPr>
        <w:t xml:space="preserve">Red Italiana de </w:t>
      </w:r>
      <w:r w:rsidR="00153DAD" w:rsidRPr="00127576">
        <w:rPr>
          <w:rFonts w:ascii="Times New Roman" w:hAnsi="Times New Roman" w:cs="Times New Roman"/>
          <w:sz w:val="28"/>
          <w:szCs w:val="24"/>
        </w:rPr>
        <w:t>Investigadores</w:t>
      </w:r>
      <w:r w:rsidR="00127576" w:rsidRPr="00127576">
        <w:rPr>
          <w:rFonts w:ascii="Times New Roman" w:hAnsi="Times New Roman" w:cs="Times New Roman"/>
          <w:sz w:val="28"/>
          <w:szCs w:val="24"/>
        </w:rPr>
        <w:t xml:space="preserve"> y Profesores</w:t>
      </w:r>
      <w:r w:rsidRPr="00127576">
        <w:rPr>
          <w:rFonts w:ascii="Times New Roman" w:hAnsi="Times New Roman" w:cs="Times New Roman"/>
          <w:sz w:val="28"/>
          <w:szCs w:val="24"/>
        </w:rPr>
        <w:t xml:space="preserve"> en Uruguay</w:t>
      </w:r>
    </w:p>
    <w:p w:rsidR="00440F00" w:rsidRPr="00127576" w:rsidRDefault="00440F00" w:rsidP="00440F00">
      <w:pPr>
        <w:jc w:val="center"/>
        <w:rPr>
          <w:rFonts w:ascii="Times New Roman" w:hAnsi="Times New Roman" w:cs="Times New Roman"/>
          <w:sz w:val="28"/>
          <w:szCs w:val="24"/>
        </w:rPr>
      </w:pPr>
      <w:r w:rsidRPr="00127576">
        <w:rPr>
          <w:rFonts w:ascii="Times New Roman" w:hAnsi="Times New Roman" w:cs="Times New Roman"/>
          <w:sz w:val="28"/>
          <w:szCs w:val="24"/>
        </w:rPr>
        <w:t xml:space="preserve">Módulo de adhesión </w:t>
      </w:r>
    </w:p>
    <w:p w:rsidR="00127576" w:rsidRPr="00127576" w:rsidRDefault="00127576" w:rsidP="00440F00">
      <w:pPr>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3"/>
        <w:gridCol w:w="6551"/>
      </w:tblGrid>
      <w:tr w:rsidR="00440F00" w:rsidRPr="00127576" w:rsidTr="00440F00">
        <w:tc>
          <w:tcPr>
            <w:tcW w:w="2093" w:type="dxa"/>
          </w:tcPr>
          <w:p w:rsidR="00440F00" w:rsidRPr="00127576" w:rsidRDefault="00440F00" w:rsidP="00440F00">
            <w:pPr>
              <w:jc w:val="center"/>
              <w:rPr>
                <w:rFonts w:ascii="Times New Roman" w:hAnsi="Times New Roman" w:cs="Times New Roman"/>
                <w:sz w:val="24"/>
                <w:szCs w:val="24"/>
              </w:rPr>
            </w:pPr>
            <w:r w:rsidRPr="00127576">
              <w:rPr>
                <w:rFonts w:ascii="Times New Roman" w:hAnsi="Times New Roman" w:cs="Times New Roman"/>
                <w:sz w:val="24"/>
                <w:szCs w:val="24"/>
              </w:rPr>
              <w:t>Nombre</w:t>
            </w:r>
          </w:p>
          <w:p w:rsidR="00440F00" w:rsidRPr="00127576" w:rsidRDefault="00440F00" w:rsidP="00440F00">
            <w:pPr>
              <w:jc w:val="center"/>
              <w:rPr>
                <w:rFonts w:ascii="Times New Roman" w:hAnsi="Times New Roman" w:cs="Times New Roman"/>
                <w:sz w:val="24"/>
                <w:szCs w:val="24"/>
              </w:rPr>
            </w:pPr>
          </w:p>
        </w:tc>
        <w:tc>
          <w:tcPr>
            <w:tcW w:w="6551" w:type="dxa"/>
          </w:tcPr>
          <w:p w:rsidR="00440F00" w:rsidRPr="00127576" w:rsidRDefault="00440F00" w:rsidP="00440F00">
            <w:pPr>
              <w:jc w:val="center"/>
              <w:rPr>
                <w:rFonts w:ascii="Times New Roman" w:hAnsi="Times New Roman" w:cs="Times New Roman"/>
                <w:sz w:val="24"/>
                <w:szCs w:val="24"/>
              </w:rPr>
            </w:pPr>
          </w:p>
        </w:tc>
      </w:tr>
      <w:tr w:rsidR="00440F00" w:rsidRPr="00127576" w:rsidTr="00440F00">
        <w:tc>
          <w:tcPr>
            <w:tcW w:w="2093" w:type="dxa"/>
          </w:tcPr>
          <w:p w:rsidR="00440F00" w:rsidRPr="00127576" w:rsidRDefault="00440F00" w:rsidP="00440F00">
            <w:pPr>
              <w:jc w:val="center"/>
              <w:rPr>
                <w:rFonts w:ascii="Times New Roman" w:hAnsi="Times New Roman" w:cs="Times New Roman"/>
                <w:sz w:val="24"/>
                <w:szCs w:val="24"/>
              </w:rPr>
            </w:pPr>
            <w:r w:rsidRPr="00127576">
              <w:rPr>
                <w:rFonts w:ascii="Times New Roman" w:hAnsi="Times New Roman" w:cs="Times New Roman"/>
                <w:sz w:val="24"/>
                <w:szCs w:val="24"/>
              </w:rPr>
              <w:t>Apellido</w:t>
            </w:r>
          </w:p>
          <w:p w:rsidR="00440F00" w:rsidRPr="00127576" w:rsidRDefault="00440F00" w:rsidP="00440F00">
            <w:pPr>
              <w:jc w:val="center"/>
              <w:rPr>
                <w:rFonts w:ascii="Times New Roman" w:hAnsi="Times New Roman" w:cs="Times New Roman"/>
                <w:sz w:val="24"/>
                <w:szCs w:val="24"/>
              </w:rPr>
            </w:pPr>
          </w:p>
        </w:tc>
        <w:tc>
          <w:tcPr>
            <w:tcW w:w="6551" w:type="dxa"/>
          </w:tcPr>
          <w:p w:rsidR="00440F00" w:rsidRPr="00127576" w:rsidRDefault="00440F00" w:rsidP="00440F00">
            <w:pPr>
              <w:jc w:val="center"/>
              <w:rPr>
                <w:rFonts w:ascii="Times New Roman" w:hAnsi="Times New Roman" w:cs="Times New Roman"/>
                <w:sz w:val="24"/>
                <w:szCs w:val="24"/>
              </w:rPr>
            </w:pPr>
          </w:p>
        </w:tc>
      </w:tr>
      <w:tr w:rsidR="00440F00" w:rsidRPr="00127576" w:rsidTr="00440F00">
        <w:tc>
          <w:tcPr>
            <w:tcW w:w="2093" w:type="dxa"/>
          </w:tcPr>
          <w:p w:rsidR="00440F00" w:rsidRPr="00127576" w:rsidRDefault="00440F00" w:rsidP="00440F00">
            <w:pPr>
              <w:jc w:val="center"/>
              <w:rPr>
                <w:rFonts w:ascii="Times New Roman" w:hAnsi="Times New Roman" w:cs="Times New Roman"/>
                <w:sz w:val="24"/>
                <w:szCs w:val="24"/>
              </w:rPr>
            </w:pPr>
            <w:r w:rsidRPr="00127576">
              <w:rPr>
                <w:rFonts w:ascii="Times New Roman" w:hAnsi="Times New Roman" w:cs="Times New Roman"/>
                <w:sz w:val="24"/>
                <w:szCs w:val="24"/>
              </w:rPr>
              <w:t xml:space="preserve">Titulo </w:t>
            </w:r>
          </w:p>
          <w:p w:rsidR="00440F00" w:rsidRPr="00127576" w:rsidRDefault="00440F00" w:rsidP="00440F00">
            <w:pPr>
              <w:jc w:val="center"/>
              <w:rPr>
                <w:rFonts w:ascii="Times New Roman" w:hAnsi="Times New Roman" w:cs="Times New Roman"/>
                <w:sz w:val="24"/>
                <w:szCs w:val="24"/>
              </w:rPr>
            </w:pPr>
          </w:p>
        </w:tc>
        <w:tc>
          <w:tcPr>
            <w:tcW w:w="6551" w:type="dxa"/>
          </w:tcPr>
          <w:p w:rsidR="00440F00" w:rsidRPr="00127576" w:rsidRDefault="00440F00" w:rsidP="00440F00">
            <w:pPr>
              <w:rPr>
                <w:rFonts w:ascii="Times New Roman" w:hAnsi="Times New Roman" w:cs="Times New Roman"/>
                <w:sz w:val="24"/>
                <w:szCs w:val="24"/>
              </w:rPr>
            </w:pPr>
          </w:p>
        </w:tc>
      </w:tr>
      <w:tr w:rsidR="00440F00" w:rsidRPr="00127576" w:rsidTr="00440F00">
        <w:tc>
          <w:tcPr>
            <w:tcW w:w="2093" w:type="dxa"/>
          </w:tcPr>
          <w:p w:rsidR="00440F00" w:rsidRPr="00127576" w:rsidRDefault="00440F00" w:rsidP="00440F00">
            <w:pPr>
              <w:jc w:val="center"/>
              <w:rPr>
                <w:rFonts w:ascii="Times New Roman" w:hAnsi="Times New Roman" w:cs="Times New Roman"/>
                <w:sz w:val="24"/>
                <w:szCs w:val="24"/>
              </w:rPr>
            </w:pPr>
            <w:r w:rsidRPr="00127576">
              <w:rPr>
                <w:rFonts w:ascii="Times New Roman" w:hAnsi="Times New Roman" w:cs="Times New Roman"/>
                <w:sz w:val="24"/>
                <w:szCs w:val="24"/>
              </w:rPr>
              <w:t>Institución de pertenencia</w:t>
            </w:r>
          </w:p>
        </w:tc>
        <w:tc>
          <w:tcPr>
            <w:tcW w:w="6551" w:type="dxa"/>
          </w:tcPr>
          <w:p w:rsidR="00440F00" w:rsidRPr="00127576" w:rsidRDefault="00440F00" w:rsidP="00440F00">
            <w:pPr>
              <w:rPr>
                <w:rFonts w:ascii="Times New Roman" w:hAnsi="Times New Roman" w:cs="Times New Roman"/>
                <w:sz w:val="24"/>
                <w:szCs w:val="24"/>
              </w:rPr>
            </w:pPr>
          </w:p>
        </w:tc>
      </w:tr>
      <w:tr w:rsidR="006C28BE" w:rsidRPr="00127576" w:rsidTr="00440F00">
        <w:tc>
          <w:tcPr>
            <w:tcW w:w="2093" w:type="dxa"/>
          </w:tcPr>
          <w:p w:rsidR="006C28BE" w:rsidRPr="00127576" w:rsidRDefault="006C28BE" w:rsidP="00440F00">
            <w:pPr>
              <w:jc w:val="center"/>
              <w:rPr>
                <w:rFonts w:ascii="Times New Roman" w:hAnsi="Times New Roman" w:cs="Times New Roman"/>
                <w:sz w:val="24"/>
                <w:szCs w:val="24"/>
              </w:rPr>
            </w:pPr>
            <w:r w:rsidRPr="00127576">
              <w:rPr>
                <w:rFonts w:ascii="Times New Roman" w:hAnsi="Times New Roman" w:cs="Times New Roman"/>
                <w:sz w:val="24"/>
                <w:szCs w:val="24"/>
              </w:rPr>
              <w:t xml:space="preserve">Dirección </w:t>
            </w:r>
          </w:p>
          <w:p w:rsidR="006C28BE" w:rsidRPr="00127576" w:rsidRDefault="00D81EB0" w:rsidP="00440F00">
            <w:pPr>
              <w:jc w:val="center"/>
              <w:rPr>
                <w:rFonts w:ascii="Times New Roman" w:hAnsi="Times New Roman" w:cs="Times New Roman"/>
                <w:sz w:val="24"/>
                <w:szCs w:val="24"/>
              </w:rPr>
            </w:pPr>
            <w:r w:rsidRPr="00127576">
              <w:rPr>
                <w:rFonts w:ascii="Times New Roman" w:hAnsi="Times New Roman" w:cs="Times New Roman"/>
                <w:sz w:val="24"/>
                <w:szCs w:val="24"/>
              </w:rPr>
              <w:t>de la Institución</w:t>
            </w:r>
          </w:p>
        </w:tc>
        <w:tc>
          <w:tcPr>
            <w:tcW w:w="6551" w:type="dxa"/>
          </w:tcPr>
          <w:p w:rsidR="006C28BE" w:rsidRPr="00127576" w:rsidRDefault="006C28BE" w:rsidP="00440F00">
            <w:pPr>
              <w:rPr>
                <w:rFonts w:ascii="Times New Roman" w:hAnsi="Times New Roman" w:cs="Times New Roman"/>
                <w:sz w:val="24"/>
                <w:szCs w:val="24"/>
              </w:rPr>
            </w:pPr>
          </w:p>
        </w:tc>
      </w:tr>
      <w:tr w:rsidR="00440F00" w:rsidRPr="00127576" w:rsidTr="00440F00">
        <w:tc>
          <w:tcPr>
            <w:tcW w:w="2093" w:type="dxa"/>
          </w:tcPr>
          <w:p w:rsidR="00440F00" w:rsidRDefault="00440F00" w:rsidP="0051474B">
            <w:pPr>
              <w:jc w:val="center"/>
              <w:rPr>
                <w:rFonts w:ascii="Times New Roman" w:hAnsi="Times New Roman" w:cs="Times New Roman"/>
                <w:sz w:val="24"/>
                <w:szCs w:val="24"/>
              </w:rPr>
            </w:pPr>
            <w:r w:rsidRPr="00127576">
              <w:rPr>
                <w:rFonts w:ascii="Times New Roman" w:hAnsi="Times New Roman" w:cs="Times New Roman"/>
                <w:sz w:val="24"/>
                <w:szCs w:val="24"/>
              </w:rPr>
              <w:t xml:space="preserve">Sector </w:t>
            </w:r>
            <w:r w:rsidR="0051474B">
              <w:rPr>
                <w:rFonts w:ascii="Times New Roman" w:hAnsi="Times New Roman" w:cs="Times New Roman"/>
                <w:sz w:val="24"/>
                <w:szCs w:val="24"/>
              </w:rPr>
              <w:t>académico</w:t>
            </w:r>
          </w:p>
          <w:p w:rsidR="0051474B" w:rsidRPr="00127576" w:rsidRDefault="0051474B" w:rsidP="0051474B">
            <w:pPr>
              <w:jc w:val="center"/>
              <w:rPr>
                <w:rFonts w:ascii="Times New Roman" w:hAnsi="Times New Roman" w:cs="Times New Roman"/>
                <w:sz w:val="24"/>
                <w:szCs w:val="24"/>
              </w:rPr>
            </w:pPr>
          </w:p>
        </w:tc>
        <w:tc>
          <w:tcPr>
            <w:tcW w:w="6551" w:type="dxa"/>
          </w:tcPr>
          <w:p w:rsidR="00440F00" w:rsidRPr="00127576" w:rsidRDefault="00440F00" w:rsidP="00440F00">
            <w:pPr>
              <w:jc w:val="center"/>
              <w:rPr>
                <w:rFonts w:ascii="Times New Roman" w:hAnsi="Times New Roman" w:cs="Times New Roman"/>
                <w:sz w:val="24"/>
                <w:szCs w:val="24"/>
              </w:rPr>
            </w:pPr>
          </w:p>
        </w:tc>
      </w:tr>
      <w:tr w:rsidR="00440F00" w:rsidRPr="00127576" w:rsidTr="00440F00">
        <w:tc>
          <w:tcPr>
            <w:tcW w:w="2093" w:type="dxa"/>
          </w:tcPr>
          <w:p w:rsidR="00440F00" w:rsidRPr="00127576" w:rsidRDefault="00440F00" w:rsidP="00440F00">
            <w:pPr>
              <w:jc w:val="center"/>
              <w:rPr>
                <w:rFonts w:ascii="Times New Roman" w:hAnsi="Times New Roman" w:cs="Times New Roman"/>
                <w:sz w:val="24"/>
                <w:szCs w:val="24"/>
              </w:rPr>
            </w:pPr>
            <w:r w:rsidRPr="00127576">
              <w:rPr>
                <w:rFonts w:ascii="Times New Roman" w:hAnsi="Times New Roman" w:cs="Times New Roman"/>
                <w:sz w:val="24"/>
                <w:szCs w:val="24"/>
              </w:rPr>
              <w:t xml:space="preserve">Posición </w:t>
            </w:r>
          </w:p>
          <w:p w:rsidR="00440F00" w:rsidRPr="00127576" w:rsidRDefault="00440F00" w:rsidP="00440F00">
            <w:pPr>
              <w:jc w:val="center"/>
              <w:rPr>
                <w:rFonts w:ascii="Times New Roman" w:hAnsi="Times New Roman" w:cs="Times New Roman"/>
                <w:sz w:val="24"/>
                <w:szCs w:val="24"/>
              </w:rPr>
            </w:pPr>
          </w:p>
        </w:tc>
        <w:tc>
          <w:tcPr>
            <w:tcW w:w="6551" w:type="dxa"/>
          </w:tcPr>
          <w:p w:rsidR="00440F00" w:rsidRPr="00127576" w:rsidRDefault="00440F00" w:rsidP="00440F00">
            <w:pPr>
              <w:rPr>
                <w:rFonts w:ascii="Times New Roman" w:hAnsi="Times New Roman" w:cs="Times New Roman"/>
                <w:sz w:val="24"/>
                <w:szCs w:val="24"/>
              </w:rPr>
            </w:pPr>
          </w:p>
        </w:tc>
      </w:tr>
      <w:tr w:rsidR="00440F00" w:rsidRPr="00127576" w:rsidTr="00440F00">
        <w:tc>
          <w:tcPr>
            <w:tcW w:w="2093" w:type="dxa"/>
          </w:tcPr>
          <w:p w:rsidR="00440F00" w:rsidRPr="00127576" w:rsidRDefault="00440F00" w:rsidP="00440F00">
            <w:pPr>
              <w:jc w:val="center"/>
              <w:rPr>
                <w:rFonts w:ascii="Times New Roman" w:hAnsi="Times New Roman" w:cs="Times New Roman"/>
                <w:sz w:val="24"/>
                <w:szCs w:val="24"/>
              </w:rPr>
            </w:pPr>
            <w:r w:rsidRPr="00127576">
              <w:rPr>
                <w:rFonts w:ascii="Times New Roman" w:hAnsi="Times New Roman" w:cs="Times New Roman"/>
                <w:sz w:val="24"/>
                <w:szCs w:val="24"/>
              </w:rPr>
              <w:t xml:space="preserve">Institución Italiana de formación  </w:t>
            </w:r>
          </w:p>
          <w:p w:rsidR="00440F00" w:rsidRPr="00127576" w:rsidRDefault="00440F00" w:rsidP="00440F00">
            <w:pPr>
              <w:jc w:val="center"/>
              <w:rPr>
                <w:rFonts w:ascii="Times New Roman" w:hAnsi="Times New Roman" w:cs="Times New Roman"/>
                <w:sz w:val="24"/>
                <w:szCs w:val="24"/>
              </w:rPr>
            </w:pPr>
          </w:p>
        </w:tc>
        <w:tc>
          <w:tcPr>
            <w:tcW w:w="6551" w:type="dxa"/>
          </w:tcPr>
          <w:p w:rsidR="00440F00" w:rsidRPr="00127576" w:rsidRDefault="00440F00" w:rsidP="00440F00">
            <w:pPr>
              <w:rPr>
                <w:rFonts w:ascii="Times New Roman" w:hAnsi="Times New Roman" w:cs="Times New Roman"/>
                <w:sz w:val="24"/>
                <w:szCs w:val="24"/>
              </w:rPr>
            </w:pPr>
          </w:p>
        </w:tc>
      </w:tr>
      <w:tr w:rsidR="00440F00" w:rsidRPr="00127576" w:rsidTr="00440F00">
        <w:tc>
          <w:tcPr>
            <w:tcW w:w="2093" w:type="dxa"/>
          </w:tcPr>
          <w:p w:rsidR="00440F00" w:rsidRPr="00127576" w:rsidRDefault="00440F00" w:rsidP="00440F00">
            <w:pPr>
              <w:jc w:val="center"/>
              <w:rPr>
                <w:rFonts w:ascii="Times New Roman" w:hAnsi="Times New Roman" w:cs="Times New Roman"/>
                <w:sz w:val="24"/>
                <w:szCs w:val="24"/>
              </w:rPr>
            </w:pPr>
            <w:r w:rsidRPr="00127576">
              <w:rPr>
                <w:rFonts w:ascii="Times New Roman" w:hAnsi="Times New Roman" w:cs="Times New Roman"/>
                <w:sz w:val="24"/>
                <w:szCs w:val="24"/>
              </w:rPr>
              <w:t xml:space="preserve">Periodo de formación en Italia </w:t>
            </w:r>
          </w:p>
        </w:tc>
        <w:tc>
          <w:tcPr>
            <w:tcW w:w="6551" w:type="dxa"/>
          </w:tcPr>
          <w:p w:rsidR="00440F00" w:rsidRPr="00127576" w:rsidRDefault="00440F00" w:rsidP="00440F00">
            <w:pPr>
              <w:rPr>
                <w:rFonts w:ascii="Times New Roman" w:hAnsi="Times New Roman" w:cs="Times New Roman"/>
                <w:i/>
                <w:sz w:val="24"/>
                <w:szCs w:val="24"/>
              </w:rPr>
            </w:pPr>
            <w:r w:rsidRPr="00127576">
              <w:rPr>
                <w:rFonts w:ascii="Times New Roman" w:hAnsi="Times New Roman" w:cs="Times New Roman"/>
                <w:i/>
                <w:sz w:val="24"/>
                <w:szCs w:val="24"/>
              </w:rPr>
              <w:t>indicar fechas</w:t>
            </w:r>
          </w:p>
        </w:tc>
      </w:tr>
      <w:tr w:rsidR="00440F00" w:rsidRPr="00127576" w:rsidTr="00440F00">
        <w:tc>
          <w:tcPr>
            <w:tcW w:w="2093" w:type="dxa"/>
          </w:tcPr>
          <w:p w:rsidR="00440F00" w:rsidRPr="00127576" w:rsidRDefault="006C28BE" w:rsidP="00440F00">
            <w:pPr>
              <w:jc w:val="center"/>
              <w:rPr>
                <w:rFonts w:ascii="Times New Roman" w:hAnsi="Times New Roman" w:cs="Times New Roman"/>
                <w:sz w:val="24"/>
                <w:szCs w:val="24"/>
              </w:rPr>
            </w:pPr>
            <w:r w:rsidRPr="00127576">
              <w:rPr>
                <w:rFonts w:ascii="Times New Roman" w:hAnsi="Times New Roman" w:cs="Times New Roman"/>
                <w:sz w:val="24"/>
                <w:szCs w:val="24"/>
              </w:rPr>
              <w:t>Correo electrónico</w:t>
            </w:r>
          </w:p>
          <w:p w:rsidR="00440F00" w:rsidRPr="00127576" w:rsidRDefault="00440F00" w:rsidP="00440F00">
            <w:pPr>
              <w:jc w:val="center"/>
              <w:rPr>
                <w:rFonts w:ascii="Times New Roman" w:hAnsi="Times New Roman" w:cs="Times New Roman"/>
                <w:sz w:val="24"/>
                <w:szCs w:val="24"/>
              </w:rPr>
            </w:pPr>
          </w:p>
        </w:tc>
        <w:tc>
          <w:tcPr>
            <w:tcW w:w="6551" w:type="dxa"/>
          </w:tcPr>
          <w:p w:rsidR="00440F00" w:rsidRPr="00127576" w:rsidRDefault="00440F00" w:rsidP="00440F00">
            <w:pPr>
              <w:jc w:val="center"/>
              <w:rPr>
                <w:rFonts w:ascii="Times New Roman" w:hAnsi="Times New Roman" w:cs="Times New Roman"/>
                <w:sz w:val="24"/>
                <w:szCs w:val="24"/>
              </w:rPr>
            </w:pPr>
          </w:p>
        </w:tc>
      </w:tr>
      <w:tr w:rsidR="00440F00" w:rsidRPr="00127576" w:rsidTr="00440F00">
        <w:tc>
          <w:tcPr>
            <w:tcW w:w="2093" w:type="dxa"/>
          </w:tcPr>
          <w:p w:rsidR="00440F00" w:rsidRPr="00127576" w:rsidRDefault="00440F00" w:rsidP="00440F00">
            <w:pPr>
              <w:jc w:val="center"/>
              <w:rPr>
                <w:rFonts w:ascii="Times New Roman" w:hAnsi="Times New Roman" w:cs="Times New Roman"/>
                <w:sz w:val="24"/>
                <w:szCs w:val="24"/>
              </w:rPr>
            </w:pPr>
            <w:r w:rsidRPr="00127576">
              <w:rPr>
                <w:rFonts w:ascii="Times New Roman" w:hAnsi="Times New Roman" w:cs="Times New Roman"/>
                <w:sz w:val="24"/>
                <w:szCs w:val="24"/>
              </w:rPr>
              <w:t xml:space="preserve">Contacto telefónico </w:t>
            </w:r>
          </w:p>
        </w:tc>
        <w:tc>
          <w:tcPr>
            <w:tcW w:w="6551" w:type="dxa"/>
          </w:tcPr>
          <w:p w:rsidR="00440F00" w:rsidRPr="00127576" w:rsidRDefault="00440F00" w:rsidP="00440F00">
            <w:pPr>
              <w:jc w:val="center"/>
              <w:rPr>
                <w:rFonts w:ascii="Times New Roman" w:hAnsi="Times New Roman" w:cs="Times New Roman"/>
                <w:sz w:val="24"/>
                <w:szCs w:val="24"/>
              </w:rPr>
            </w:pPr>
          </w:p>
        </w:tc>
      </w:tr>
      <w:tr w:rsidR="003B010C" w:rsidRPr="00127576" w:rsidTr="00440F00">
        <w:tc>
          <w:tcPr>
            <w:tcW w:w="2093" w:type="dxa"/>
          </w:tcPr>
          <w:p w:rsidR="003B010C" w:rsidRDefault="00C13795" w:rsidP="00440F00">
            <w:pPr>
              <w:jc w:val="center"/>
              <w:rPr>
                <w:rFonts w:ascii="Times New Roman" w:hAnsi="Times New Roman" w:cs="Times New Roman"/>
                <w:sz w:val="24"/>
                <w:szCs w:val="24"/>
              </w:rPr>
            </w:pPr>
            <w:r>
              <w:rPr>
                <w:rFonts w:ascii="Times New Roman" w:hAnsi="Times New Roman" w:cs="Times New Roman"/>
                <w:sz w:val="24"/>
                <w:szCs w:val="24"/>
              </w:rPr>
              <w:t>Notas</w:t>
            </w:r>
          </w:p>
          <w:p w:rsidR="003B010C" w:rsidRPr="00127576" w:rsidRDefault="003B010C" w:rsidP="00440F00">
            <w:pPr>
              <w:jc w:val="center"/>
              <w:rPr>
                <w:rFonts w:ascii="Times New Roman" w:hAnsi="Times New Roman" w:cs="Times New Roman"/>
                <w:sz w:val="24"/>
                <w:szCs w:val="24"/>
              </w:rPr>
            </w:pPr>
          </w:p>
        </w:tc>
        <w:tc>
          <w:tcPr>
            <w:tcW w:w="6551" w:type="dxa"/>
          </w:tcPr>
          <w:p w:rsidR="003B010C" w:rsidRPr="00127576" w:rsidRDefault="003B010C" w:rsidP="00440F00">
            <w:pPr>
              <w:jc w:val="center"/>
              <w:rPr>
                <w:rFonts w:ascii="Times New Roman" w:hAnsi="Times New Roman" w:cs="Times New Roman"/>
                <w:sz w:val="24"/>
                <w:szCs w:val="24"/>
              </w:rPr>
            </w:pPr>
          </w:p>
        </w:tc>
      </w:tr>
    </w:tbl>
    <w:p w:rsidR="00127576" w:rsidRPr="00127576" w:rsidRDefault="00127576" w:rsidP="00127576">
      <w:pPr>
        <w:pStyle w:val="NormalWeb"/>
        <w:shd w:val="clear" w:color="auto" w:fill="FFFFFF"/>
        <w:spacing w:before="0" w:beforeAutospacing="0" w:after="128" w:afterAutospacing="0" w:line="360" w:lineRule="atLeast"/>
        <w:jc w:val="both"/>
        <w:rPr>
          <w:rStyle w:val="Textoennegrita"/>
          <w:rFonts w:eastAsia="Batang"/>
          <w:color w:val="484848"/>
        </w:rPr>
      </w:pPr>
      <w:bookmarkStart w:id="0" w:name="_GoBack"/>
      <w:bookmarkEnd w:id="0"/>
    </w:p>
    <w:p w:rsidR="00127576" w:rsidRPr="00127576" w:rsidRDefault="00127576" w:rsidP="00127576">
      <w:pPr>
        <w:pStyle w:val="NormalWeb"/>
        <w:shd w:val="clear" w:color="auto" w:fill="FFFFFF"/>
        <w:spacing w:before="0" w:beforeAutospacing="0" w:after="128" w:afterAutospacing="0" w:line="360" w:lineRule="atLeast"/>
        <w:jc w:val="both"/>
        <w:rPr>
          <w:rStyle w:val="Textoennegrita"/>
          <w:rFonts w:eastAsia="Batang"/>
          <w:color w:val="484848"/>
        </w:rPr>
      </w:pPr>
    </w:p>
    <w:p w:rsidR="00127576" w:rsidRPr="00127576" w:rsidRDefault="00127576" w:rsidP="00127576">
      <w:pPr>
        <w:pStyle w:val="NormalWeb"/>
        <w:shd w:val="clear" w:color="auto" w:fill="FFFFFF"/>
        <w:spacing w:before="0" w:beforeAutospacing="0" w:after="128" w:afterAutospacing="0" w:line="360" w:lineRule="atLeast"/>
        <w:jc w:val="both"/>
        <w:rPr>
          <w:rStyle w:val="Textoennegrita"/>
          <w:rFonts w:eastAsia="Batang"/>
          <w:b w:val="0"/>
        </w:rPr>
      </w:pPr>
      <w:r w:rsidRPr="00127576">
        <w:rPr>
          <w:rStyle w:val="Textoennegrita"/>
          <w:rFonts w:eastAsia="Batang"/>
          <w:b w:val="0"/>
        </w:rPr>
        <w:t>Firma</w:t>
      </w:r>
    </w:p>
    <w:p w:rsidR="00127576" w:rsidRPr="00127576" w:rsidRDefault="00127576" w:rsidP="00127576">
      <w:pPr>
        <w:pStyle w:val="NormalWeb"/>
        <w:shd w:val="clear" w:color="auto" w:fill="FFFFFF"/>
        <w:spacing w:before="0" w:beforeAutospacing="0" w:after="128" w:afterAutospacing="0" w:line="360" w:lineRule="atLeast"/>
        <w:jc w:val="both"/>
        <w:rPr>
          <w:rStyle w:val="Textoennegrita"/>
          <w:rFonts w:eastAsia="Batang"/>
          <w:color w:val="484848"/>
        </w:rPr>
      </w:pPr>
    </w:p>
    <w:p w:rsidR="00127576" w:rsidRDefault="00127576" w:rsidP="00127576">
      <w:pPr>
        <w:pStyle w:val="NormalWeb"/>
        <w:shd w:val="clear" w:color="auto" w:fill="FFFFFF"/>
        <w:spacing w:before="0" w:beforeAutospacing="0" w:after="128" w:afterAutospacing="0" w:line="360" w:lineRule="atLeast"/>
        <w:jc w:val="both"/>
        <w:rPr>
          <w:rStyle w:val="Textoennegrita"/>
          <w:rFonts w:ascii="Arial" w:eastAsia="Batang" w:hAnsi="Arial" w:cs="Arial"/>
          <w:color w:val="484848"/>
        </w:rPr>
      </w:pPr>
    </w:p>
    <w:p w:rsidR="00127576" w:rsidRDefault="00127576" w:rsidP="00127576">
      <w:pPr>
        <w:pStyle w:val="NormalWeb"/>
        <w:shd w:val="clear" w:color="auto" w:fill="FFFFFF"/>
        <w:spacing w:before="0" w:beforeAutospacing="0" w:after="128" w:afterAutospacing="0" w:line="360" w:lineRule="atLeast"/>
        <w:jc w:val="both"/>
        <w:rPr>
          <w:rStyle w:val="Textoennegrita"/>
          <w:rFonts w:ascii="Arial" w:eastAsia="Batang" w:hAnsi="Arial" w:cs="Arial"/>
          <w:color w:val="484848"/>
        </w:rPr>
      </w:pPr>
    </w:p>
    <w:p w:rsidR="00127576" w:rsidRDefault="00127576" w:rsidP="00127576">
      <w:pPr>
        <w:pStyle w:val="NormalWeb"/>
        <w:shd w:val="clear" w:color="auto" w:fill="FFFFFF"/>
        <w:spacing w:before="0" w:beforeAutospacing="0" w:after="128" w:afterAutospacing="0" w:line="360" w:lineRule="atLeast"/>
        <w:jc w:val="both"/>
        <w:rPr>
          <w:rStyle w:val="Textoennegrita"/>
          <w:rFonts w:ascii="Arial" w:eastAsia="Batang" w:hAnsi="Arial" w:cs="Arial"/>
          <w:color w:val="484848"/>
        </w:rPr>
      </w:pPr>
    </w:p>
    <w:p w:rsidR="00127576" w:rsidRDefault="00127576" w:rsidP="00127576">
      <w:pPr>
        <w:pStyle w:val="NormalWeb"/>
        <w:shd w:val="clear" w:color="auto" w:fill="FFFFFF"/>
        <w:spacing w:before="0" w:beforeAutospacing="0" w:after="128" w:afterAutospacing="0" w:line="360" w:lineRule="atLeast"/>
        <w:jc w:val="both"/>
        <w:rPr>
          <w:rStyle w:val="Textoennegrita"/>
          <w:rFonts w:ascii="Arial" w:eastAsia="Batang" w:hAnsi="Arial" w:cs="Arial"/>
          <w:color w:val="484848"/>
        </w:rPr>
      </w:pPr>
    </w:p>
    <w:p w:rsidR="00127576" w:rsidRDefault="00127576" w:rsidP="00127576">
      <w:pPr>
        <w:pStyle w:val="NormalWeb"/>
        <w:shd w:val="clear" w:color="auto" w:fill="FFFFFF"/>
        <w:spacing w:before="0" w:beforeAutospacing="0" w:after="128" w:afterAutospacing="0" w:line="360" w:lineRule="atLeast"/>
        <w:jc w:val="both"/>
        <w:rPr>
          <w:rStyle w:val="Textoennegrita"/>
          <w:rFonts w:ascii="Arial" w:eastAsia="Batang" w:hAnsi="Arial" w:cs="Arial"/>
          <w:color w:val="484848"/>
        </w:rPr>
      </w:pPr>
    </w:p>
    <w:p w:rsidR="00127576" w:rsidRDefault="00127576" w:rsidP="00127576">
      <w:pPr>
        <w:pStyle w:val="NormalWeb"/>
        <w:shd w:val="clear" w:color="auto" w:fill="FFFFFF"/>
        <w:spacing w:before="0" w:beforeAutospacing="0" w:after="128" w:afterAutospacing="0" w:line="360" w:lineRule="atLeast"/>
        <w:jc w:val="both"/>
        <w:rPr>
          <w:rStyle w:val="Textoennegrita"/>
          <w:rFonts w:ascii="Arial" w:eastAsia="Batang" w:hAnsi="Arial" w:cs="Arial"/>
          <w:color w:val="484848"/>
        </w:rPr>
      </w:pPr>
    </w:p>
    <w:p w:rsidR="00127576" w:rsidRDefault="00127576" w:rsidP="00127576">
      <w:pPr>
        <w:pStyle w:val="NormalWeb"/>
        <w:shd w:val="clear" w:color="auto" w:fill="FFFFFF"/>
        <w:spacing w:before="0" w:beforeAutospacing="0" w:after="128" w:afterAutospacing="0" w:line="360" w:lineRule="atLeast"/>
        <w:jc w:val="both"/>
        <w:rPr>
          <w:rStyle w:val="Textoennegrita"/>
          <w:rFonts w:ascii="Arial" w:eastAsia="Batang" w:hAnsi="Arial" w:cs="Arial"/>
          <w:color w:val="484848"/>
        </w:rPr>
      </w:pPr>
    </w:p>
    <w:p w:rsidR="0051474B" w:rsidRDefault="00127576" w:rsidP="00127576">
      <w:pPr>
        <w:pStyle w:val="NormalWeb"/>
        <w:shd w:val="clear" w:color="auto" w:fill="FFFFFF"/>
        <w:spacing w:before="0" w:beforeAutospacing="0" w:after="128" w:afterAutospacing="0" w:line="360" w:lineRule="atLeast"/>
        <w:jc w:val="center"/>
        <w:rPr>
          <w:rStyle w:val="Textoennegrita"/>
          <w:rFonts w:eastAsia="Batang"/>
          <w:sz w:val="28"/>
        </w:rPr>
      </w:pPr>
      <w:r w:rsidRPr="0051474B">
        <w:rPr>
          <w:rStyle w:val="Textoennegrita"/>
          <w:rFonts w:eastAsia="Batang"/>
          <w:sz w:val="28"/>
        </w:rPr>
        <w:lastRenderedPageBreak/>
        <w:t xml:space="preserve">Información sobre la protección del tratamiento de datos personales </w:t>
      </w:r>
    </w:p>
    <w:p w:rsidR="00127576" w:rsidRPr="0051474B" w:rsidRDefault="00127576" w:rsidP="00127576">
      <w:pPr>
        <w:pStyle w:val="NormalWeb"/>
        <w:shd w:val="clear" w:color="auto" w:fill="FFFFFF"/>
        <w:spacing w:before="0" w:beforeAutospacing="0" w:after="128" w:afterAutospacing="0" w:line="360" w:lineRule="atLeast"/>
        <w:jc w:val="center"/>
        <w:rPr>
          <w:rStyle w:val="Textoennegrita"/>
          <w:rFonts w:eastAsia="Batang"/>
          <w:sz w:val="28"/>
        </w:rPr>
      </w:pPr>
      <w:proofErr w:type="gramStart"/>
      <w:r w:rsidRPr="0051474B">
        <w:rPr>
          <w:rStyle w:val="Textoennegrita"/>
          <w:rFonts w:eastAsia="Batang"/>
          <w:sz w:val="28"/>
        </w:rPr>
        <w:t>de</w:t>
      </w:r>
      <w:proofErr w:type="gramEnd"/>
      <w:r w:rsidRPr="0051474B">
        <w:rPr>
          <w:rStyle w:val="Textoennegrita"/>
          <w:rFonts w:eastAsia="Batang"/>
          <w:sz w:val="28"/>
        </w:rPr>
        <w:t xml:space="preserve"> las personas físicas</w:t>
      </w:r>
      <w:r w:rsidR="0051474B">
        <w:rPr>
          <w:rStyle w:val="Textoennegrita"/>
          <w:rFonts w:eastAsia="Batang"/>
          <w:sz w:val="28"/>
        </w:rPr>
        <w:t xml:space="preserve"> </w:t>
      </w:r>
    </w:p>
    <w:p w:rsidR="00127576" w:rsidRPr="0051474B" w:rsidRDefault="00127576" w:rsidP="00127576">
      <w:pPr>
        <w:pStyle w:val="NormalWeb"/>
        <w:shd w:val="clear" w:color="auto" w:fill="FFFFFF"/>
        <w:spacing w:before="0" w:beforeAutospacing="0" w:after="128" w:afterAutospacing="0" w:line="360" w:lineRule="atLeast"/>
        <w:jc w:val="center"/>
        <w:rPr>
          <w:rStyle w:val="Textoennegrita"/>
          <w:rFonts w:eastAsia="Batang"/>
          <w:sz w:val="28"/>
        </w:rPr>
      </w:pPr>
      <w:proofErr w:type="gramStart"/>
      <w:r w:rsidRPr="0051474B">
        <w:rPr>
          <w:rStyle w:val="Textoennegrita"/>
          <w:rFonts w:eastAsia="Batang"/>
          <w:sz w:val="28"/>
        </w:rPr>
        <w:t>en</w:t>
      </w:r>
      <w:proofErr w:type="gramEnd"/>
      <w:r w:rsidRPr="0051474B">
        <w:rPr>
          <w:rStyle w:val="Textoennegrita"/>
          <w:rFonts w:eastAsia="Batang"/>
          <w:sz w:val="28"/>
        </w:rPr>
        <w:t xml:space="preserve"> cumplimento del Reglamento UE 2016/679, Art. 13</w:t>
      </w:r>
    </w:p>
    <w:p w:rsidR="00127576" w:rsidRPr="0051474B" w:rsidRDefault="00127576" w:rsidP="00127576">
      <w:pPr>
        <w:pStyle w:val="NormalWeb"/>
        <w:shd w:val="clear" w:color="auto" w:fill="FFFFFF"/>
        <w:spacing w:before="0" w:beforeAutospacing="0" w:after="128" w:afterAutospacing="0" w:line="360" w:lineRule="atLeast"/>
        <w:jc w:val="center"/>
        <w:rPr>
          <w:sz w:val="28"/>
        </w:rPr>
      </w:pPr>
    </w:p>
    <w:p w:rsidR="00127576" w:rsidRPr="0051474B" w:rsidRDefault="00127576" w:rsidP="00127576">
      <w:pPr>
        <w:pStyle w:val="NormalWeb"/>
        <w:shd w:val="clear" w:color="auto" w:fill="FFFFFF"/>
        <w:spacing w:before="0" w:beforeAutospacing="0" w:after="128" w:afterAutospacing="0" w:line="360" w:lineRule="atLeast"/>
        <w:jc w:val="both"/>
      </w:pPr>
      <w:r w:rsidRPr="0051474B">
        <w:t xml:space="preserve">El tratamiento de datos personales para la inscripción a la </w:t>
      </w:r>
      <w:r w:rsidRPr="0051474B">
        <w:rPr>
          <w:i/>
        </w:rPr>
        <w:t>Red italiana de Investigadores y Profesores en Uruguay</w:t>
      </w:r>
      <w:r w:rsidRPr="0051474B">
        <w:t xml:space="preserve"> se orientará por los principios de legalidad, exactitud y transparencia para la protección de los derechos y las libertades fundamentales de las personas físicas.</w:t>
      </w:r>
    </w:p>
    <w:p w:rsidR="00127576" w:rsidRPr="0051474B" w:rsidRDefault="00127576" w:rsidP="00127576">
      <w:pPr>
        <w:pStyle w:val="NormalWeb"/>
        <w:shd w:val="clear" w:color="auto" w:fill="FFFFFF"/>
        <w:spacing w:before="0" w:beforeAutospacing="0" w:after="128" w:afterAutospacing="0" w:line="360" w:lineRule="atLeast"/>
        <w:jc w:val="both"/>
      </w:pPr>
      <w:r w:rsidRPr="0051474B">
        <w:t>A tal efecto, se proporcionan las siguientes informaciones:</w:t>
      </w:r>
    </w:p>
    <w:p w:rsidR="00127576" w:rsidRPr="00127576" w:rsidRDefault="00127576" w:rsidP="00127576">
      <w:pPr>
        <w:pStyle w:val="NormalWeb"/>
        <w:shd w:val="clear" w:color="auto" w:fill="FFFFFF"/>
        <w:spacing w:before="0" w:beforeAutospacing="0" w:after="128" w:afterAutospacing="0" w:line="360" w:lineRule="atLeast"/>
        <w:jc w:val="both"/>
        <w:rPr>
          <w:color w:val="484848"/>
        </w:rPr>
      </w:pPr>
      <w:r w:rsidRPr="0051474B">
        <w:t>1. El responsable del tratamiento es el Ministerio de Asuntos Exteriores y Cooperación Internacional (MAECI) de la República italiana, que, en el caso específico, actúa por medio de la Embajada de Italia en Montevideo, sita en Calle José Benito Lamas 2857 - 12217 Montevideo, tel. +598 27080542, e-mail: </w:t>
      </w:r>
      <w:hyperlink r:id="rId6" w:history="1">
        <w:r w:rsidRPr="00127576">
          <w:rPr>
            <w:rStyle w:val="Hipervnculo"/>
          </w:rPr>
          <w:t>ambasciata.montevideo@esteri.it</w:t>
        </w:r>
      </w:hyperlink>
      <w:r w:rsidRPr="00127576">
        <w:rPr>
          <w:color w:val="484848"/>
        </w:rPr>
        <w:t xml:space="preserve">. </w:t>
      </w:r>
    </w:p>
    <w:p w:rsidR="00127576" w:rsidRPr="00127576" w:rsidRDefault="00127576" w:rsidP="00127576">
      <w:pPr>
        <w:pStyle w:val="NormalWeb"/>
        <w:shd w:val="clear" w:color="auto" w:fill="FFFFFF"/>
        <w:spacing w:before="0" w:beforeAutospacing="0" w:after="128" w:afterAutospacing="0" w:line="360" w:lineRule="atLeast"/>
        <w:jc w:val="both"/>
        <w:rPr>
          <w:color w:val="484848"/>
        </w:rPr>
      </w:pPr>
      <w:r w:rsidRPr="0051474B">
        <w:t>2. El MAECI dispone de un delegado de protección de datos (RPD) que, en caso de dudas o reclamaciones, puede ser contactado en la siguiente dirección (</w:t>
      </w:r>
      <w:proofErr w:type="spellStart"/>
      <w:r w:rsidRPr="0051474B">
        <w:t>Ministero</w:t>
      </w:r>
      <w:proofErr w:type="spellEnd"/>
      <w:r w:rsidRPr="0051474B">
        <w:t xml:space="preserve"> </w:t>
      </w:r>
      <w:proofErr w:type="spellStart"/>
      <w:r w:rsidRPr="0051474B">
        <w:t>degli</w:t>
      </w:r>
      <w:proofErr w:type="spellEnd"/>
      <w:r w:rsidRPr="0051474B">
        <w:t xml:space="preserve"> </w:t>
      </w:r>
      <w:proofErr w:type="spellStart"/>
      <w:r w:rsidRPr="0051474B">
        <w:t>Affari</w:t>
      </w:r>
      <w:proofErr w:type="spellEnd"/>
      <w:r w:rsidRPr="0051474B">
        <w:t xml:space="preserve"> </w:t>
      </w:r>
      <w:proofErr w:type="spellStart"/>
      <w:r w:rsidRPr="0051474B">
        <w:t>Esteri</w:t>
      </w:r>
      <w:proofErr w:type="spellEnd"/>
      <w:r w:rsidRPr="0051474B">
        <w:t xml:space="preserve"> e </w:t>
      </w:r>
      <w:proofErr w:type="spellStart"/>
      <w:r w:rsidRPr="0051474B">
        <w:t>della</w:t>
      </w:r>
      <w:proofErr w:type="spellEnd"/>
      <w:r w:rsidRPr="0051474B">
        <w:t xml:space="preserve"> </w:t>
      </w:r>
      <w:proofErr w:type="spellStart"/>
      <w:r w:rsidRPr="0051474B">
        <w:t>Cooperazione</w:t>
      </w:r>
      <w:proofErr w:type="spellEnd"/>
      <w:r w:rsidRPr="0051474B">
        <w:t xml:space="preserve"> </w:t>
      </w:r>
      <w:proofErr w:type="spellStart"/>
      <w:r w:rsidRPr="0051474B">
        <w:t>Internazionale</w:t>
      </w:r>
      <w:proofErr w:type="spellEnd"/>
      <w:r w:rsidRPr="0051474B">
        <w:t xml:space="preserve">, </w:t>
      </w:r>
      <w:proofErr w:type="spellStart"/>
      <w:r w:rsidRPr="0051474B">
        <w:t>Piazzale</w:t>
      </w:r>
      <w:proofErr w:type="spellEnd"/>
      <w:r w:rsidRPr="0051474B">
        <w:t xml:space="preserve"> </w:t>
      </w:r>
      <w:proofErr w:type="spellStart"/>
      <w:r w:rsidRPr="0051474B">
        <w:t>della</w:t>
      </w:r>
      <w:proofErr w:type="spellEnd"/>
      <w:r w:rsidRPr="0051474B">
        <w:t xml:space="preserve"> </w:t>
      </w:r>
      <w:proofErr w:type="spellStart"/>
      <w:r w:rsidRPr="0051474B">
        <w:t>Farnesina</w:t>
      </w:r>
      <w:proofErr w:type="spellEnd"/>
      <w:r w:rsidRPr="0051474B">
        <w:t xml:space="preserve"> 1, 00135 ROMA, tel. 0039 06 36911 (centralita), e-mail: </w:t>
      </w:r>
      <w:hyperlink r:id="rId7" w:history="1">
        <w:r w:rsidR="0051474B" w:rsidRPr="009E3E07">
          <w:rPr>
            <w:rStyle w:val="Hipervnculo"/>
          </w:rPr>
          <w:t>rpd@esteri.it</w:t>
        </w:r>
      </w:hyperlink>
      <w:r w:rsidR="0051474B">
        <w:t xml:space="preserve">, </w:t>
      </w:r>
      <w:r w:rsidRPr="0051474B">
        <w:t xml:space="preserve">PEC: </w:t>
      </w:r>
      <w:hyperlink r:id="rId8" w:history="1">
        <w:r w:rsidRPr="00127576">
          <w:rPr>
            <w:rStyle w:val="Hipervnculo"/>
          </w:rPr>
          <w:t>rpd@cert.esteri.it</w:t>
        </w:r>
      </w:hyperlink>
      <w:r w:rsidRPr="00127576">
        <w:rPr>
          <w:color w:val="484848"/>
        </w:rPr>
        <w:t xml:space="preserve">. </w:t>
      </w:r>
    </w:p>
    <w:p w:rsidR="00127576" w:rsidRPr="0051474B" w:rsidRDefault="00127576" w:rsidP="00127576">
      <w:pPr>
        <w:pStyle w:val="NormalWeb"/>
        <w:shd w:val="clear" w:color="auto" w:fill="FFFFFF"/>
        <w:spacing w:before="0" w:beforeAutospacing="0" w:after="128" w:afterAutospacing="0" w:line="360" w:lineRule="atLeast"/>
        <w:jc w:val="both"/>
      </w:pPr>
      <w:r w:rsidRPr="0051474B">
        <w:t>3. Los datos personales que Ud. nos facilite están finalizados a:</w:t>
      </w:r>
    </w:p>
    <w:p w:rsidR="00127576" w:rsidRPr="0051474B" w:rsidRDefault="00127576" w:rsidP="00127576">
      <w:pPr>
        <w:pStyle w:val="NormalWeb"/>
        <w:numPr>
          <w:ilvl w:val="0"/>
          <w:numId w:val="1"/>
        </w:numPr>
        <w:shd w:val="clear" w:color="auto" w:fill="FFFFFF"/>
        <w:spacing w:before="0" w:beforeAutospacing="0" w:after="128" w:afterAutospacing="0" w:line="360" w:lineRule="atLeast"/>
        <w:jc w:val="both"/>
      </w:pPr>
      <w:r w:rsidRPr="0051474B">
        <w:t>envío de informaciones sobre iniciativas y programas del Ministerio de Asuntos Exteriores y Cooperación Internacional y del Ministerio de la Educación, Universidad E investigación;</w:t>
      </w:r>
    </w:p>
    <w:p w:rsidR="00127576" w:rsidRPr="0051474B" w:rsidRDefault="00127576" w:rsidP="00127576">
      <w:pPr>
        <w:pStyle w:val="NormalWeb"/>
        <w:numPr>
          <w:ilvl w:val="0"/>
          <w:numId w:val="1"/>
        </w:numPr>
        <w:shd w:val="clear" w:color="auto" w:fill="FFFFFF"/>
        <w:spacing w:before="0" w:beforeAutospacing="0" w:after="128" w:afterAutospacing="0" w:line="360" w:lineRule="atLeast"/>
        <w:jc w:val="both"/>
      </w:pPr>
      <w:r w:rsidRPr="0051474B">
        <w:t>a la realización de una asociación de investigadores y profesores de formación universitaria italiana que desarrollan su actividad profesional en Uruguay, con el fin de favorecer la cooperación científica y tecnológica, los intercambios y la investigación académica  entre Italia y Uruguay;</w:t>
      </w:r>
    </w:p>
    <w:p w:rsidR="00127576" w:rsidRPr="0051474B" w:rsidRDefault="00127576" w:rsidP="00127576">
      <w:pPr>
        <w:pStyle w:val="NormalWeb"/>
        <w:shd w:val="clear" w:color="auto" w:fill="FFFFFF"/>
        <w:spacing w:before="0" w:beforeAutospacing="0" w:after="128" w:afterAutospacing="0" w:line="360" w:lineRule="atLeast"/>
        <w:jc w:val="both"/>
      </w:pPr>
      <w:r w:rsidRPr="0051474B">
        <w:t>4. El tratamiento de los datos incluidos en nuestros ficheros se basa en el consentimiento. En el caso de que no quiera facilitar sus datos no podrá acceder al servicio.</w:t>
      </w:r>
    </w:p>
    <w:p w:rsidR="00127576" w:rsidRPr="0051474B" w:rsidRDefault="00127576" w:rsidP="00127576">
      <w:pPr>
        <w:pStyle w:val="NormalWeb"/>
        <w:shd w:val="clear" w:color="auto" w:fill="FFFFFF"/>
        <w:spacing w:before="0" w:beforeAutospacing="0" w:after="128" w:afterAutospacing="0" w:line="360" w:lineRule="atLeast"/>
        <w:jc w:val="both"/>
      </w:pPr>
      <w:r w:rsidRPr="0051474B">
        <w:t>5. El tratamiento de los datos por parte del personal específicamente encargado por la Embajada de Italia en Montevideo se efectuará de forma manual e informatizada.</w:t>
      </w:r>
    </w:p>
    <w:p w:rsidR="00127576" w:rsidRPr="0051474B" w:rsidRDefault="00127576" w:rsidP="00127576">
      <w:pPr>
        <w:pStyle w:val="NormalWeb"/>
        <w:shd w:val="clear" w:color="auto" w:fill="FFFFFF"/>
        <w:spacing w:before="0" w:beforeAutospacing="0" w:after="128" w:afterAutospacing="0" w:line="360" w:lineRule="atLeast"/>
        <w:jc w:val="both"/>
      </w:pPr>
      <w:r w:rsidRPr="0051474B">
        <w:t>6. Los datos facilitados por el interesado en su fase de registro serán tratados solo por el responsable y no serán cedidos a terceros.</w:t>
      </w:r>
    </w:p>
    <w:p w:rsidR="00127576" w:rsidRPr="0051474B" w:rsidRDefault="00127576" w:rsidP="00127576">
      <w:pPr>
        <w:pStyle w:val="NormalWeb"/>
        <w:shd w:val="clear" w:color="auto" w:fill="FFFFFF"/>
        <w:spacing w:before="0" w:beforeAutospacing="0" w:after="128" w:afterAutospacing="0" w:line="360" w:lineRule="atLeast"/>
        <w:jc w:val="both"/>
      </w:pPr>
      <w:r w:rsidRPr="0051474B">
        <w:lastRenderedPageBreak/>
        <w:t>7. Cada 5 años desde su registro o renovación, la Embajada de Italia en Montevideo solicitará a sus usuarios confirmación telemática de su interés en el servicio y procederá a borrar los datos personales de aquellos que no quisieran facilitarlos, por falta de contestación o por negación expresa.</w:t>
      </w:r>
    </w:p>
    <w:p w:rsidR="00127576" w:rsidRPr="0051474B" w:rsidRDefault="00127576" w:rsidP="00127576">
      <w:pPr>
        <w:pStyle w:val="NormalWeb"/>
        <w:shd w:val="clear" w:color="auto" w:fill="FFFFFF"/>
        <w:spacing w:before="0" w:beforeAutospacing="0" w:after="128" w:afterAutospacing="0" w:line="360" w:lineRule="atLeast"/>
        <w:jc w:val="both"/>
      </w:pPr>
      <w:r w:rsidRPr="0051474B">
        <w:t>8. El interesado puede ejercer los derechos de acceso, rectificación y, supresión de sus datos, así como los derechos a la limitación del tratamiento y a la oposición al tratamiento. En estos casos, el interesado deberá presentar explícita solicitud a esta Embajada, y por conocimiento al RPD del MAECI.</w:t>
      </w:r>
    </w:p>
    <w:p w:rsidR="00127576" w:rsidRPr="00127576" w:rsidRDefault="00127576" w:rsidP="00127576">
      <w:pPr>
        <w:pStyle w:val="NormalWeb"/>
        <w:shd w:val="clear" w:color="auto" w:fill="FFFFFF"/>
        <w:spacing w:before="0" w:beforeAutospacing="0" w:after="128" w:afterAutospacing="0" w:line="360" w:lineRule="atLeast"/>
        <w:jc w:val="both"/>
        <w:rPr>
          <w:color w:val="484848"/>
        </w:rPr>
      </w:pPr>
      <w:r w:rsidRPr="0051474B">
        <w:t xml:space="preserve">Si el interesado considera que sus derechos han sido vulnerados, puede solicitar una reclamación al responsable de protección de datos del MAECI. Alternativamente, puede dirigirse al Supervisor italiano de protección de datos personales (Piazza di </w:t>
      </w:r>
      <w:proofErr w:type="spellStart"/>
      <w:r w:rsidRPr="0051474B">
        <w:t>Montecitorio</w:t>
      </w:r>
      <w:proofErr w:type="spellEnd"/>
      <w:r w:rsidRPr="0051474B">
        <w:t xml:space="preserve"> 121 - 00186 Roma, tel. 0039 06 696771 (centralita), e-mail </w:t>
      </w:r>
      <w:hyperlink r:id="rId9" w:history="1">
        <w:r w:rsidR="0051474B" w:rsidRPr="009E3E07">
          <w:rPr>
            <w:rStyle w:val="Hipervnculo"/>
          </w:rPr>
          <w:t>garante@gpdp.it</w:t>
        </w:r>
      </w:hyperlink>
      <w:r w:rsidRPr="0051474B">
        <w:t>).</w:t>
      </w:r>
      <w:r w:rsidR="0051474B">
        <w:t xml:space="preserve"> </w:t>
      </w:r>
    </w:p>
    <w:p w:rsidR="00127576" w:rsidRPr="0051474B" w:rsidRDefault="00127576" w:rsidP="00127576">
      <w:pPr>
        <w:rPr>
          <w:rFonts w:ascii="Times New Roman" w:hAnsi="Times New Roman" w:cs="Times New Roman"/>
        </w:rPr>
      </w:pPr>
    </w:p>
    <w:p w:rsidR="00440F00" w:rsidRPr="0051474B" w:rsidRDefault="00127576" w:rsidP="006C28BE">
      <w:pPr>
        <w:rPr>
          <w:rFonts w:ascii="Times New Roman" w:hAnsi="Times New Roman" w:cs="Times New Roman"/>
          <w:sz w:val="24"/>
        </w:rPr>
      </w:pPr>
      <w:r w:rsidRPr="0051474B">
        <w:rPr>
          <w:rFonts w:ascii="Times New Roman" w:hAnsi="Times New Roman" w:cs="Times New Roman"/>
          <w:noProof/>
          <w:sz w:val="24"/>
          <w:lang w:eastAsia="es-UY"/>
        </w:rPr>
        <mc:AlternateContent>
          <mc:Choice Requires="wps">
            <w:drawing>
              <wp:anchor distT="0" distB="0" distL="114300" distR="114300" simplePos="0" relativeHeight="251663360" behindDoc="0" locked="0" layoutInCell="1" allowOverlap="1" wp14:anchorId="684CACA3" wp14:editId="6087DC01">
                <wp:simplePos x="0" y="0"/>
                <wp:positionH relativeFrom="column">
                  <wp:posOffset>2181225</wp:posOffset>
                </wp:positionH>
                <wp:positionV relativeFrom="paragraph">
                  <wp:posOffset>7620</wp:posOffset>
                </wp:positionV>
                <wp:extent cx="198120" cy="167640"/>
                <wp:effectExtent l="0" t="0" r="11430" b="22860"/>
                <wp:wrapNone/>
                <wp:docPr id="3" name="3 Rectángulo"/>
                <wp:cNvGraphicFramePr/>
                <a:graphic xmlns:a="http://schemas.openxmlformats.org/drawingml/2006/main">
                  <a:graphicData uri="http://schemas.microsoft.com/office/word/2010/wordprocessingShape">
                    <wps:wsp>
                      <wps:cNvSpPr/>
                      <wps:spPr>
                        <a:xfrm>
                          <a:off x="0" y="0"/>
                          <a:ext cx="19812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171.75pt;margin-top:.6pt;width:15.6pt;height:1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" fillcolor="white [3201]" strokecolor="black [3213]" strokeweight="2pt"/>
            </w:pict>
          </mc:Fallback>
        </mc:AlternateContent>
      </w:r>
      <w:r w:rsidRPr="0051474B">
        <w:rPr>
          <w:rFonts w:ascii="Times New Roman" w:hAnsi="Times New Roman" w:cs="Times New Roman"/>
          <w:noProof/>
          <w:sz w:val="24"/>
          <w:lang w:eastAsia="es-UY"/>
        </w:rPr>
        <mc:AlternateContent>
          <mc:Choice Requires="wps">
            <w:drawing>
              <wp:anchor distT="0" distB="0" distL="114300" distR="114300" simplePos="0" relativeHeight="251659264" behindDoc="0" locked="0" layoutInCell="1" allowOverlap="1" wp14:anchorId="570FF6B1" wp14:editId="1A77C676">
                <wp:simplePos x="0" y="0"/>
                <wp:positionH relativeFrom="column">
                  <wp:posOffset>634365</wp:posOffset>
                </wp:positionH>
                <wp:positionV relativeFrom="paragraph">
                  <wp:posOffset>7620</wp:posOffset>
                </wp:positionV>
                <wp:extent cx="198120" cy="167640"/>
                <wp:effectExtent l="0" t="0" r="11430" b="22860"/>
                <wp:wrapNone/>
                <wp:docPr id="1" name="1 Rectángulo"/>
                <wp:cNvGraphicFramePr/>
                <a:graphic xmlns:a="http://schemas.openxmlformats.org/drawingml/2006/main">
                  <a:graphicData uri="http://schemas.microsoft.com/office/word/2010/wordprocessingShape">
                    <wps:wsp>
                      <wps:cNvSpPr/>
                      <wps:spPr>
                        <a:xfrm>
                          <a:off x="0" y="0"/>
                          <a:ext cx="19812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 Rectángulo" o:spid="_x0000_s1026" style="position:absolute;margin-left:49.95pt;margin-top:.6pt;width:15.6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" fillcolor="white [3201]" strokecolor="black [3213]" strokeweight="2pt"/>
            </w:pict>
          </mc:Fallback>
        </mc:AlternateContent>
      </w:r>
      <w:r w:rsidRPr="0051474B">
        <w:rPr>
          <w:rFonts w:ascii="Times New Roman" w:hAnsi="Times New Roman" w:cs="Times New Roman"/>
          <w:sz w:val="24"/>
        </w:rPr>
        <w:t xml:space="preserve">Acepto </w:t>
      </w:r>
      <w:r w:rsidRPr="0051474B">
        <w:rPr>
          <w:rFonts w:ascii="Times New Roman" w:hAnsi="Times New Roman" w:cs="Times New Roman"/>
          <w:sz w:val="24"/>
        </w:rPr>
        <w:tab/>
      </w:r>
      <w:r w:rsidRPr="0051474B">
        <w:rPr>
          <w:rFonts w:ascii="Times New Roman" w:hAnsi="Times New Roman" w:cs="Times New Roman"/>
          <w:sz w:val="24"/>
        </w:rPr>
        <w:tab/>
        <w:t xml:space="preserve">No acepto </w:t>
      </w:r>
    </w:p>
    <w:p w:rsidR="00127576" w:rsidRPr="0051474B" w:rsidRDefault="00127576" w:rsidP="006C28BE">
      <w:pPr>
        <w:rPr>
          <w:rFonts w:ascii="Times New Roman" w:hAnsi="Times New Roman" w:cs="Times New Roman"/>
          <w:sz w:val="24"/>
        </w:rPr>
      </w:pPr>
    </w:p>
    <w:p w:rsidR="00127576" w:rsidRPr="0051474B" w:rsidRDefault="00127576" w:rsidP="006C28BE">
      <w:pPr>
        <w:rPr>
          <w:rFonts w:ascii="Times New Roman" w:hAnsi="Times New Roman" w:cs="Times New Roman"/>
          <w:sz w:val="24"/>
        </w:rPr>
      </w:pPr>
      <w:r w:rsidRPr="0051474B">
        <w:rPr>
          <w:rFonts w:ascii="Times New Roman" w:hAnsi="Times New Roman" w:cs="Times New Roman"/>
          <w:sz w:val="24"/>
        </w:rPr>
        <w:t xml:space="preserve">Firma </w:t>
      </w:r>
    </w:p>
    <w:sectPr w:rsidR="00127576" w:rsidRPr="00514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C420E"/>
    <w:multiLevelType w:val="multilevel"/>
    <w:tmpl w:val="A95E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00"/>
    <w:rsid w:val="000D69CE"/>
    <w:rsid w:val="00127576"/>
    <w:rsid w:val="00153DAD"/>
    <w:rsid w:val="003B010C"/>
    <w:rsid w:val="00425CC4"/>
    <w:rsid w:val="00440F00"/>
    <w:rsid w:val="0051474B"/>
    <w:rsid w:val="005543E6"/>
    <w:rsid w:val="006C28BE"/>
    <w:rsid w:val="00C13795"/>
    <w:rsid w:val="00D81E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440F00"/>
    <w:pPr>
      <w:spacing w:after="0" w:line="240" w:lineRule="auto"/>
    </w:pPr>
    <w:rPr>
      <w:rFonts w:ascii="Courier New" w:eastAsia="Batang" w:hAnsi="Courier New" w:cs="Times New Roman"/>
      <w:sz w:val="20"/>
      <w:szCs w:val="20"/>
      <w:lang w:val="it-IT"/>
    </w:rPr>
  </w:style>
  <w:style w:type="character" w:customStyle="1" w:styleId="TextosinformatoCar">
    <w:name w:val="Texto sin formato Car"/>
    <w:basedOn w:val="Fuentedeprrafopredeter"/>
    <w:link w:val="Textosinformato"/>
    <w:semiHidden/>
    <w:rsid w:val="00440F00"/>
    <w:rPr>
      <w:rFonts w:ascii="Courier New" w:eastAsia="Batang" w:hAnsi="Courier New" w:cs="Times New Roman"/>
      <w:sz w:val="20"/>
      <w:szCs w:val="20"/>
      <w:lang w:val="it-IT"/>
    </w:rPr>
  </w:style>
  <w:style w:type="paragraph" w:styleId="Textodeglobo">
    <w:name w:val="Balloon Text"/>
    <w:basedOn w:val="Normal"/>
    <w:link w:val="TextodegloboCar"/>
    <w:uiPriority w:val="99"/>
    <w:semiHidden/>
    <w:unhideWhenUsed/>
    <w:rsid w:val="00440F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F00"/>
    <w:rPr>
      <w:rFonts w:ascii="Tahoma" w:hAnsi="Tahoma" w:cs="Tahoma"/>
      <w:sz w:val="16"/>
      <w:szCs w:val="16"/>
    </w:rPr>
  </w:style>
  <w:style w:type="table" w:styleId="Tablaconcuadrcula">
    <w:name w:val="Table Grid"/>
    <w:basedOn w:val="Tablanormal"/>
    <w:uiPriority w:val="59"/>
    <w:rsid w:val="00440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757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127576"/>
    <w:rPr>
      <w:b/>
      <w:bCs/>
    </w:rPr>
  </w:style>
  <w:style w:type="character" w:styleId="Hipervnculo">
    <w:name w:val="Hyperlink"/>
    <w:basedOn w:val="Fuentedeprrafopredeter"/>
    <w:uiPriority w:val="99"/>
    <w:unhideWhenUsed/>
    <w:rsid w:val="00127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440F00"/>
    <w:pPr>
      <w:spacing w:after="0" w:line="240" w:lineRule="auto"/>
    </w:pPr>
    <w:rPr>
      <w:rFonts w:ascii="Courier New" w:eastAsia="Batang" w:hAnsi="Courier New" w:cs="Times New Roman"/>
      <w:sz w:val="20"/>
      <w:szCs w:val="20"/>
      <w:lang w:val="it-IT"/>
    </w:rPr>
  </w:style>
  <w:style w:type="character" w:customStyle="1" w:styleId="TextosinformatoCar">
    <w:name w:val="Texto sin formato Car"/>
    <w:basedOn w:val="Fuentedeprrafopredeter"/>
    <w:link w:val="Textosinformato"/>
    <w:semiHidden/>
    <w:rsid w:val="00440F00"/>
    <w:rPr>
      <w:rFonts w:ascii="Courier New" w:eastAsia="Batang" w:hAnsi="Courier New" w:cs="Times New Roman"/>
      <w:sz w:val="20"/>
      <w:szCs w:val="20"/>
      <w:lang w:val="it-IT"/>
    </w:rPr>
  </w:style>
  <w:style w:type="paragraph" w:styleId="Textodeglobo">
    <w:name w:val="Balloon Text"/>
    <w:basedOn w:val="Normal"/>
    <w:link w:val="TextodegloboCar"/>
    <w:uiPriority w:val="99"/>
    <w:semiHidden/>
    <w:unhideWhenUsed/>
    <w:rsid w:val="00440F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F00"/>
    <w:rPr>
      <w:rFonts w:ascii="Tahoma" w:hAnsi="Tahoma" w:cs="Tahoma"/>
      <w:sz w:val="16"/>
      <w:szCs w:val="16"/>
    </w:rPr>
  </w:style>
  <w:style w:type="table" w:styleId="Tablaconcuadrcula">
    <w:name w:val="Table Grid"/>
    <w:basedOn w:val="Tablanormal"/>
    <w:uiPriority w:val="59"/>
    <w:rsid w:val="00440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757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127576"/>
    <w:rPr>
      <w:b/>
      <w:bCs/>
    </w:rPr>
  </w:style>
  <w:style w:type="character" w:styleId="Hipervnculo">
    <w:name w:val="Hyperlink"/>
    <w:basedOn w:val="Fuentedeprrafopredeter"/>
    <w:uiPriority w:val="99"/>
    <w:unhideWhenUsed/>
    <w:rsid w:val="00127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esteri.it" TargetMode="External"/><Relationship Id="rId3" Type="http://schemas.microsoft.com/office/2007/relationships/stylesWithEffects" Target="stylesWithEffects.xml"/><Relationship Id="rId7" Type="http://schemas.openxmlformats.org/officeDocument/2006/relationships/hyperlink" Target="mailto:rpd@est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asciata.montevideo@esteri.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ante@gpdp.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Costa</dc:creator>
  <cp:lastModifiedBy>Alessandro Costa</cp:lastModifiedBy>
  <cp:revision>7</cp:revision>
  <dcterms:created xsi:type="dcterms:W3CDTF">2018-04-18T20:14:00Z</dcterms:created>
  <dcterms:modified xsi:type="dcterms:W3CDTF">2018-06-28T19:06:00Z</dcterms:modified>
</cp:coreProperties>
</file>